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AF5BFC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М’якої </w:t>
      </w:r>
      <w:r w:rsidR="000B1F80"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r w:rsidR="00D87679">
        <w:rPr>
          <w:rFonts w:ascii="Times New Roman" w:eastAsia="Times New Roman" w:hAnsi="Times New Roman"/>
          <w:sz w:val="28"/>
          <w:szCs w:val="28"/>
          <w:lang w:eastAsia="ru-RU"/>
        </w:rPr>
        <w:t>тіньового навісу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7679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D87679">
        <w:rPr>
          <w:rFonts w:ascii="Times New Roman" w:eastAsia="Times New Roman" w:hAnsi="Times New Roman"/>
          <w:sz w:val="28"/>
          <w:szCs w:val="28"/>
          <w:lang w:eastAsia="ru-RU"/>
        </w:rPr>
        <w:t>464 комбінованого типу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</w:t>
      </w:r>
      <w:r w:rsidR="00D8767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: м. Харків</w:t>
      </w:r>
      <w:r w:rsidR="00D87679">
        <w:rPr>
          <w:rFonts w:ascii="Times New Roman" w:eastAsia="Times New Roman" w:hAnsi="Times New Roman"/>
          <w:sz w:val="28"/>
          <w:szCs w:val="28"/>
          <w:lang w:eastAsia="ru-RU"/>
        </w:rPr>
        <w:t>, Київський район, вул. Ужвій Наталії, 76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16610B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7679" w:rsidRPr="00D87679">
        <w:rPr>
          <w:rFonts w:ascii="Times New Roman" w:eastAsia="Times New Roman" w:hAnsi="Times New Roman"/>
          <w:sz w:val="28"/>
          <w:szCs w:val="28"/>
          <w:lang w:eastAsia="ru-RU"/>
        </w:rPr>
        <w:t>UA-2021-06-23-013130-c</w:t>
      </w:r>
      <w:r w:rsidR="00D87679" w:rsidRPr="00D876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r w:rsidR="00D87679">
        <w:rPr>
          <w:rFonts w:ascii="Times New Roman" w:eastAsia="Times New Roman" w:hAnsi="Times New Roman"/>
          <w:sz w:val="28"/>
          <w:szCs w:val="28"/>
          <w:lang w:eastAsia="ru-RU"/>
        </w:rPr>
        <w:t>тіньового навісу Комунального закладу «Дошкільний навчальний заклад (ясла-садок)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132" w:rsidRPr="00835BDE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D87679">
        <w:rPr>
          <w:rFonts w:ascii="Times New Roman" w:eastAsia="Times New Roman" w:hAnsi="Times New Roman"/>
          <w:sz w:val="28"/>
          <w:szCs w:val="28"/>
          <w:lang w:eastAsia="ru-RU"/>
        </w:rPr>
        <w:t>464 комбінованого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13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8767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A16CAC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87679">
        <w:rPr>
          <w:rFonts w:ascii="Times New Roman" w:eastAsia="Times New Roman" w:hAnsi="Times New Roman"/>
          <w:sz w:val="28"/>
          <w:szCs w:val="28"/>
          <w:lang w:eastAsia="ru-RU"/>
        </w:rPr>
        <w:t>401 864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7679">
        <w:rPr>
          <w:rFonts w:ascii="Times New Roman" w:eastAsia="Times New Roman" w:hAnsi="Times New Roman"/>
          <w:sz w:val="28"/>
          <w:szCs w:val="28"/>
          <w:lang w:eastAsia="ru-RU"/>
        </w:rPr>
        <w:t>401 864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10B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4892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16CAC"/>
    <w:rsid w:val="00A614DA"/>
    <w:rsid w:val="00A83726"/>
    <w:rsid w:val="00A8378B"/>
    <w:rsid w:val="00A8635E"/>
    <w:rsid w:val="00AC2949"/>
    <w:rsid w:val="00AF5BFC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87679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CB3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91</cp:revision>
  <cp:lastPrinted>2021-03-22T13:14:00Z</cp:lastPrinted>
  <dcterms:created xsi:type="dcterms:W3CDTF">2021-03-17T12:08:00Z</dcterms:created>
  <dcterms:modified xsi:type="dcterms:W3CDTF">2021-06-23T14:08:00Z</dcterms:modified>
</cp:coreProperties>
</file>